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4911D" w14:textId="77777777" w:rsidR="00B70EAE" w:rsidRPr="00A71432" w:rsidRDefault="00B70EAE" w:rsidP="00B70EAE">
      <w:pPr>
        <w:spacing w:before="150" w:after="150" w:line="240" w:lineRule="auto"/>
        <w:ind w:left="300" w:right="150"/>
        <w:outlineLvl w:val="0"/>
        <w:rPr>
          <w:rFonts w:ascii="Arial" w:eastAsia="Times New Roman" w:hAnsi="Arial" w:cs="Arial"/>
          <w:b/>
          <w:bCs/>
          <w:color w:val="00006C"/>
          <w:kern w:val="36"/>
          <w:sz w:val="27"/>
          <w:szCs w:val="27"/>
        </w:rPr>
      </w:pPr>
      <w:r w:rsidRPr="00A71432">
        <w:rPr>
          <w:rFonts w:ascii="Arial" w:eastAsia="Times New Roman" w:hAnsi="Arial" w:cs="Arial"/>
          <w:b/>
          <w:bCs/>
          <w:color w:val="00006C"/>
          <w:kern w:val="36"/>
          <w:sz w:val="27"/>
          <w:szCs w:val="27"/>
        </w:rPr>
        <w:t>About C</w:t>
      </w:r>
      <w:r>
        <w:rPr>
          <w:rFonts w:ascii="Arial" w:eastAsia="Times New Roman" w:hAnsi="Arial" w:cs="Arial"/>
          <w:b/>
          <w:bCs/>
          <w:color w:val="00006C"/>
          <w:kern w:val="36"/>
          <w:sz w:val="27"/>
          <w:szCs w:val="27"/>
        </w:rPr>
        <w:t>STI</w:t>
      </w:r>
    </w:p>
    <w:p w14:paraId="4F0FBD35" w14:textId="733A341C" w:rsidR="00B70EAE" w:rsidRPr="00A71432" w:rsidRDefault="00B70EAE" w:rsidP="00B70EAE">
      <w:pPr>
        <w:spacing w:after="150" w:line="300" w:lineRule="atLeast"/>
        <w:ind w:left="300" w:right="300"/>
        <w:rPr>
          <w:rFonts w:ascii="Arial" w:eastAsia="Times New Roman" w:hAnsi="Arial" w:cs="Arial"/>
          <w:sz w:val="21"/>
          <w:szCs w:val="21"/>
        </w:rPr>
      </w:pPr>
      <w:r w:rsidRPr="00A71432">
        <w:rPr>
          <w:rFonts w:ascii="Arial" w:eastAsia="Times New Roman" w:hAnsi="Arial" w:cs="Arial"/>
          <w:b/>
          <w:bCs/>
          <w:sz w:val="21"/>
          <w:szCs w:val="21"/>
        </w:rPr>
        <w:t>C</w:t>
      </w:r>
      <w:r>
        <w:rPr>
          <w:rFonts w:ascii="Arial" w:eastAsia="Times New Roman" w:hAnsi="Arial" w:cs="Arial"/>
          <w:b/>
          <w:bCs/>
          <w:sz w:val="21"/>
          <w:szCs w:val="21"/>
        </w:rPr>
        <w:t xml:space="preserve">STI </w:t>
      </w:r>
      <w:r w:rsidRPr="00A71432">
        <w:rPr>
          <w:rFonts w:ascii="Arial" w:eastAsia="Times New Roman" w:hAnsi="Arial" w:cs="Arial"/>
          <w:sz w:val="21"/>
          <w:szCs w:val="21"/>
        </w:rPr>
        <w:t xml:space="preserve">was established on the principles of service, value, and commitment to the importing community. </w:t>
      </w:r>
    </w:p>
    <w:p w14:paraId="29DA7285" w14:textId="77777777" w:rsidR="00B70EAE" w:rsidRPr="00A71432" w:rsidRDefault="00B70EAE" w:rsidP="00B70EAE">
      <w:pPr>
        <w:spacing w:after="150" w:line="300" w:lineRule="atLeast"/>
        <w:ind w:left="300" w:right="300"/>
        <w:rPr>
          <w:rFonts w:ascii="Arial" w:eastAsia="Times New Roman" w:hAnsi="Arial" w:cs="Arial"/>
          <w:sz w:val="21"/>
          <w:szCs w:val="21"/>
        </w:rPr>
      </w:pPr>
      <w:r w:rsidRPr="00A71432">
        <w:rPr>
          <w:rFonts w:ascii="Arial" w:eastAsia="Times New Roman" w:hAnsi="Arial" w:cs="Arial"/>
          <w:sz w:val="21"/>
          <w:szCs w:val="21"/>
        </w:rPr>
        <w:t>The principles we were founded on haven't changed, but the transportation industry has, and we're always right there on the leading edge. Our commitment to innovation and leadership in the field has resulted in many "firsts" in transportation management services.</w:t>
      </w:r>
    </w:p>
    <w:p w14:paraId="3C68311B" w14:textId="4E40D3C1" w:rsidR="00B70EAE" w:rsidRPr="00A71432" w:rsidRDefault="00B70EAE" w:rsidP="00B70EAE">
      <w:pPr>
        <w:spacing w:after="150" w:line="300" w:lineRule="atLeast"/>
        <w:ind w:left="300" w:right="300"/>
        <w:rPr>
          <w:rFonts w:ascii="Arial" w:eastAsia="Times New Roman" w:hAnsi="Arial" w:cs="Arial"/>
          <w:sz w:val="21"/>
          <w:szCs w:val="21"/>
        </w:rPr>
      </w:pPr>
      <w:r>
        <w:rPr>
          <w:rFonts w:ascii="Arial" w:eastAsia="Times New Roman" w:hAnsi="Arial" w:cs="Arial"/>
          <w:sz w:val="21"/>
          <w:szCs w:val="21"/>
        </w:rPr>
        <w:t xml:space="preserve">We </w:t>
      </w:r>
      <w:r w:rsidRPr="00A71432">
        <w:rPr>
          <w:rFonts w:ascii="Arial" w:eastAsia="Times New Roman" w:hAnsi="Arial" w:cs="Arial"/>
          <w:sz w:val="21"/>
          <w:szCs w:val="21"/>
        </w:rPr>
        <w:t>help our clients stay a step ahead of the competition through innovative and timely services. Our unmatched versatility in the field of transportation management logistics gives our clients a critical advantage in a world of rapid changes and increasing competition.</w:t>
      </w:r>
    </w:p>
    <w:p w14:paraId="0430BC05" w14:textId="25D86FAE" w:rsidR="00B70EAE" w:rsidRPr="00A71432" w:rsidRDefault="00B70EAE" w:rsidP="00B70EAE">
      <w:pPr>
        <w:spacing w:after="150" w:line="300" w:lineRule="atLeast"/>
        <w:ind w:left="300" w:right="300"/>
        <w:rPr>
          <w:rFonts w:ascii="Arial" w:eastAsia="Times New Roman" w:hAnsi="Arial" w:cs="Arial"/>
          <w:sz w:val="21"/>
          <w:szCs w:val="21"/>
        </w:rPr>
      </w:pPr>
      <w:r>
        <w:rPr>
          <w:rFonts w:ascii="Arial" w:eastAsia="Times New Roman" w:hAnsi="Arial" w:cs="Arial"/>
          <w:b/>
          <w:bCs/>
          <w:sz w:val="21"/>
          <w:szCs w:val="21"/>
        </w:rPr>
        <w:t xml:space="preserve">William and Vickey Stackhouse </w:t>
      </w:r>
      <w:r>
        <w:rPr>
          <w:rFonts w:ascii="Arial" w:eastAsia="Times New Roman" w:hAnsi="Arial" w:cs="Arial"/>
          <w:sz w:val="21"/>
          <w:szCs w:val="21"/>
        </w:rPr>
        <w:t>husband and wife founders</w:t>
      </w:r>
      <w:r w:rsidRPr="00A71432">
        <w:rPr>
          <w:rFonts w:ascii="Arial" w:eastAsia="Times New Roman" w:hAnsi="Arial" w:cs="Arial"/>
          <w:sz w:val="21"/>
          <w:szCs w:val="21"/>
        </w:rPr>
        <w:t xml:space="preserve">, created the energy and innovative spirit of our company by establishing and nourishing exceptional long-term relationships with </w:t>
      </w:r>
      <w:r>
        <w:rPr>
          <w:rFonts w:ascii="Arial" w:eastAsia="Times New Roman" w:hAnsi="Arial" w:cs="Arial"/>
          <w:sz w:val="21"/>
          <w:szCs w:val="21"/>
        </w:rPr>
        <w:t>their</w:t>
      </w:r>
      <w:r w:rsidRPr="00A71432">
        <w:rPr>
          <w:rFonts w:ascii="Arial" w:eastAsia="Times New Roman" w:hAnsi="Arial" w:cs="Arial"/>
          <w:sz w:val="21"/>
          <w:szCs w:val="21"/>
        </w:rPr>
        <w:t xml:space="preserve"> customers and employees. By mentoring </w:t>
      </w:r>
      <w:r>
        <w:rPr>
          <w:rFonts w:ascii="Arial" w:eastAsia="Times New Roman" w:hAnsi="Arial" w:cs="Arial"/>
          <w:sz w:val="21"/>
          <w:szCs w:val="21"/>
        </w:rPr>
        <w:t>their</w:t>
      </w:r>
      <w:r w:rsidRPr="00A71432">
        <w:rPr>
          <w:rFonts w:ascii="Arial" w:eastAsia="Times New Roman" w:hAnsi="Arial" w:cs="Arial"/>
          <w:sz w:val="21"/>
          <w:szCs w:val="21"/>
        </w:rPr>
        <w:t xml:space="preserve"> employees and by prudent stewardship of the company's resources, </w:t>
      </w:r>
      <w:r>
        <w:rPr>
          <w:rFonts w:ascii="Arial" w:eastAsia="Times New Roman" w:hAnsi="Arial" w:cs="Arial"/>
          <w:sz w:val="21"/>
          <w:szCs w:val="21"/>
        </w:rPr>
        <w:t>t</w:t>
      </w:r>
      <w:r w:rsidRPr="00A71432">
        <w:rPr>
          <w:rFonts w:ascii="Arial" w:eastAsia="Times New Roman" w:hAnsi="Arial" w:cs="Arial"/>
          <w:sz w:val="21"/>
          <w:szCs w:val="21"/>
        </w:rPr>
        <w:t>he</w:t>
      </w:r>
      <w:r>
        <w:rPr>
          <w:rFonts w:ascii="Arial" w:eastAsia="Times New Roman" w:hAnsi="Arial" w:cs="Arial"/>
          <w:sz w:val="21"/>
          <w:szCs w:val="21"/>
        </w:rPr>
        <w:t>y</w:t>
      </w:r>
      <w:r w:rsidRPr="00A71432">
        <w:rPr>
          <w:rFonts w:ascii="Arial" w:eastAsia="Times New Roman" w:hAnsi="Arial" w:cs="Arial"/>
          <w:sz w:val="21"/>
          <w:szCs w:val="21"/>
        </w:rPr>
        <w:t xml:space="preserve"> established a lasting niche in the brokerage business community. </w:t>
      </w:r>
      <w:r>
        <w:rPr>
          <w:rFonts w:ascii="Arial" w:eastAsia="Times New Roman" w:hAnsi="Arial" w:cs="Arial"/>
          <w:sz w:val="21"/>
          <w:szCs w:val="21"/>
        </w:rPr>
        <w:t>Their</w:t>
      </w:r>
      <w:r w:rsidRPr="00A71432">
        <w:rPr>
          <w:rFonts w:ascii="Arial" w:eastAsia="Times New Roman" w:hAnsi="Arial" w:cs="Arial"/>
          <w:sz w:val="21"/>
          <w:szCs w:val="21"/>
        </w:rPr>
        <w:t xml:space="preserve"> brand of management continues to reflect quality, integrity, loyalty, and service.</w:t>
      </w:r>
    </w:p>
    <w:p w14:paraId="7431138A" w14:textId="2B770A13" w:rsidR="00B70EAE" w:rsidRPr="00A71432" w:rsidRDefault="00B70EAE" w:rsidP="00B70EAE">
      <w:pPr>
        <w:spacing w:after="150" w:line="300" w:lineRule="atLeast"/>
        <w:ind w:left="300" w:right="300"/>
        <w:rPr>
          <w:rFonts w:ascii="Arial" w:eastAsia="Times New Roman" w:hAnsi="Arial" w:cs="Arial"/>
          <w:sz w:val="21"/>
          <w:szCs w:val="21"/>
        </w:rPr>
      </w:pPr>
      <w:r w:rsidRPr="00A71432">
        <w:rPr>
          <w:rFonts w:ascii="Arial" w:eastAsia="Times New Roman" w:hAnsi="Arial" w:cs="Arial"/>
          <w:sz w:val="21"/>
          <w:szCs w:val="21"/>
        </w:rPr>
        <w:t xml:space="preserve">Today our staff </w:t>
      </w:r>
      <w:r>
        <w:rPr>
          <w:rFonts w:ascii="Arial" w:eastAsia="Times New Roman" w:hAnsi="Arial" w:cs="Arial"/>
          <w:sz w:val="21"/>
          <w:szCs w:val="21"/>
        </w:rPr>
        <w:t xml:space="preserve">makes up more than one hundred fifty years of experience </w:t>
      </w:r>
      <w:r w:rsidRPr="00A71432">
        <w:rPr>
          <w:rFonts w:ascii="Arial" w:eastAsia="Times New Roman" w:hAnsi="Arial" w:cs="Arial"/>
          <w:sz w:val="21"/>
          <w:szCs w:val="21"/>
        </w:rPr>
        <w:t>at virtually all major Customs ports, which is why we can efficiently service all your domestic and international freight forwarding needs.</w:t>
      </w:r>
    </w:p>
    <w:p w14:paraId="19C79231" w14:textId="77777777" w:rsidR="00B70EAE" w:rsidRDefault="00B70EAE" w:rsidP="00B70EAE">
      <w:pPr>
        <w:spacing w:after="0" w:line="240" w:lineRule="auto"/>
      </w:pPr>
    </w:p>
    <w:p w14:paraId="3A0E2A96" w14:textId="77777777" w:rsidR="0012510F" w:rsidRDefault="0012510F"/>
    <w:sectPr w:rsidR="0012510F" w:rsidSect="00B70EAE">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AE"/>
    <w:rsid w:val="0012510F"/>
    <w:rsid w:val="0073163E"/>
    <w:rsid w:val="00B7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3802"/>
  <w15:chartTrackingRefBased/>
  <w15:docId w15:val="{55E5870C-8EB2-4AAB-A2A3-1F6C7CBC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A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Stackhouse</dc:creator>
  <cp:keywords/>
  <dc:description/>
  <cp:lastModifiedBy>William Stackhouse</cp:lastModifiedBy>
  <cp:revision>2</cp:revision>
  <dcterms:created xsi:type="dcterms:W3CDTF">2020-11-30T22:21:00Z</dcterms:created>
  <dcterms:modified xsi:type="dcterms:W3CDTF">2020-12-01T18:42:00Z</dcterms:modified>
</cp:coreProperties>
</file>